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Перспективы альтернативной энергетики в Украине</w:t>
      </w:r>
    </w:p>
    <w:p>
      <w:pPr>
        <w:pStyle w:val="Normal"/>
        <w:rPr>
          <w:lang w:val="ru-RU"/>
        </w:rPr>
      </w:pPr>
      <w:r>
        <w:rPr>
          <w:lang w:val="ru-RU"/>
        </w:rPr>
        <w:t>В</w:t>
      </w:r>
      <w:r>
        <w:rPr>
          <w:lang w:val="ru-RU"/>
        </w:rPr>
        <w:t xml:space="preserve">озобновляемая энергетика Украины является одной из самых перспективных </w:t>
      </w:r>
      <w:r>
        <w:rPr>
          <w:lang w:val="ru-RU"/>
        </w:rPr>
        <w:t>отраслей</w:t>
      </w:r>
      <w:r>
        <w:rPr>
          <w:lang w:val="ru-RU"/>
        </w:rPr>
        <w:t xml:space="preserve">. </w:t>
      </w:r>
      <w:r>
        <w:rPr>
          <w:lang w:val="ru-RU"/>
        </w:rPr>
        <w:t>Д</w:t>
      </w:r>
      <w:r>
        <w:rPr>
          <w:lang w:val="ru-RU"/>
        </w:rPr>
        <w:t xml:space="preserve">ля того чтобы вступить в Энергетическое сообщество в 2020 году </w:t>
      </w:r>
      <w:r>
        <w:rPr>
          <w:lang w:val="ru-RU"/>
        </w:rPr>
        <w:t>с помощью альтернативных методов в стране должно генерироваться не менее 11% всей требуемой электроэнергии. Именно поэтому государство всячески поощряет инициативу частных лиц оборудовать свои дома солнечными панелями. Более того, избыток генерируемой таким способом электроэнергии можно продать по особому «зеленому» тарифу.</w:t>
      </w:r>
    </w:p>
    <w:p>
      <w:pPr>
        <w:pStyle w:val="2"/>
        <w:numPr>
          <w:ilvl w:val="1"/>
          <w:numId w:val="1"/>
        </w:numPr>
        <w:rPr/>
      </w:pPr>
      <w:r>
        <w:rPr/>
        <w:t>Что такое зеленый тариф и чем он выгоден?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В 2009 году В Украине был принят закон о «зеленом» тарифе. Он позволяет частным лицам, наравне с юридическими, продавать электроэнергию, получаемую из собственных альтернативных источников по специальной цене. </w:t>
      </w:r>
    </w:p>
    <w:p>
      <w:pPr>
        <w:pStyle w:val="Normal"/>
        <w:rPr>
          <w:lang w:val="ru-RU"/>
        </w:rPr>
      </w:pPr>
      <w:r>
        <w:rPr>
          <w:lang w:val="ru-RU"/>
        </w:rPr>
        <w:t>Введение «зеленого» тарифа</w:t>
      </w:r>
      <w:r>
        <w:rPr>
          <w:lang w:val="ru-RU"/>
        </w:rPr>
        <w:t xml:space="preserve"> стимулир</w:t>
      </w:r>
      <w:r>
        <w:rPr>
          <w:lang w:val="ru-RU"/>
        </w:rPr>
        <w:t>ует</w:t>
      </w:r>
      <w:r>
        <w:rPr>
          <w:lang w:val="ru-RU"/>
        </w:rPr>
        <w:t xml:space="preserve"> развити</w:t>
      </w:r>
      <w:r>
        <w:rPr>
          <w:lang w:val="ru-RU"/>
        </w:rPr>
        <w:t xml:space="preserve">е </w:t>
      </w:r>
      <w:r>
        <w:rPr>
          <w:lang w:val="ru-RU"/>
        </w:rPr>
        <w:t xml:space="preserve">альтернативной энергетики в Украине и </w:t>
      </w:r>
      <w:r>
        <w:rPr>
          <w:lang w:val="ru-RU"/>
        </w:rPr>
        <w:t xml:space="preserve">способствует созданию </w:t>
      </w:r>
      <w:r>
        <w:rPr>
          <w:lang w:val="ru-RU"/>
        </w:rPr>
        <w:t xml:space="preserve">оптимальных условий для инвесторов, </w:t>
      </w:r>
      <w:r>
        <w:rPr>
          <w:lang w:val="ru-RU"/>
        </w:rPr>
        <w:t xml:space="preserve">вкладывающих </w:t>
      </w:r>
      <w:r>
        <w:rPr>
          <w:lang w:val="ru-RU"/>
        </w:rPr>
        <w:t xml:space="preserve">средства в </w:t>
      </w:r>
      <w:r>
        <w:rPr>
          <w:lang w:val="ru-RU"/>
        </w:rPr>
        <w:t>ее развитие</w:t>
      </w:r>
      <w:r>
        <w:rPr>
          <w:lang w:val="ru-RU"/>
        </w:rPr>
        <w:t>.</w:t>
      </w:r>
    </w:p>
    <w:p>
      <w:pPr>
        <w:pStyle w:val="Normal"/>
        <w:rPr>
          <w:lang w:val="ru-RU"/>
        </w:rPr>
      </w:pPr>
      <w:r>
        <w:rPr>
          <w:lang w:val="ru-RU"/>
        </w:rPr>
        <w:t>Солнечные панели — од</w:t>
      </w:r>
      <w:r>
        <w:rPr>
          <w:lang w:val="ru-RU"/>
        </w:rPr>
        <w:t>ни</w:t>
      </w:r>
      <w:r>
        <w:rPr>
          <w:lang w:val="ru-RU"/>
        </w:rPr>
        <w:t xml:space="preserve"> из самых популярных и востребованных альтернативных источников электроэнергии. Эти приборы отличаются быстрым сроком окупаемости, </w:t>
      </w:r>
      <w:r>
        <w:rPr>
          <w:lang w:val="ru-RU"/>
        </w:rPr>
        <w:t>простотой монтажа и высокой эффективностью. Они отлично подходят для генерирования альтернативной электроэнергии в центрально-европейском климате.</w:t>
      </w:r>
      <w:r>
        <w:rPr>
          <w:lang w:val="ru-RU"/>
        </w:rPr>
        <w:t xml:space="preserve"> </w:t>
      </w:r>
    </w:p>
    <w:p>
      <w:pPr>
        <w:pStyle w:val="Normal"/>
        <w:rPr>
          <w:lang w:val="ru-RU"/>
        </w:rPr>
      </w:pPr>
      <w:r>
        <w:rPr>
          <w:lang w:val="ru-RU"/>
        </w:rPr>
        <w:t>Современное оборудование позволяет аккумулировать электроэнергию и обеспечивать не только нужды частного хозяйства. И</w:t>
      </w:r>
      <w:r>
        <w:rPr>
          <w:lang w:val="ru-RU"/>
        </w:rPr>
        <w:t xml:space="preserve">збыток </w:t>
      </w:r>
      <w:r>
        <w:rPr>
          <w:lang w:val="ru-RU"/>
        </w:rPr>
        <w:t xml:space="preserve">в таком случае </w:t>
      </w:r>
      <w:r>
        <w:rPr>
          <w:lang w:val="ru-RU"/>
        </w:rPr>
        <w:t>можно направить в наружную сеть и получ</w:t>
      </w:r>
      <w:r>
        <w:rPr>
          <w:lang w:val="ru-RU"/>
        </w:rPr>
        <w:t>а</w:t>
      </w:r>
      <w:r>
        <w:rPr>
          <w:lang w:val="ru-RU"/>
        </w:rPr>
        <w:t xml:space="preserve">ть дополнительный доход. </w:t>
      </w:r>
    </w:p>
    <w:p>
      <w:pPr>
        <w:pStyle w:val="2"/>
        <w:numPr>
          <w:ilvl w:val="1"/>
          <w:numId w:val="1"/>
        </w:numPr>
        <w:rPr/>
      </w:pPr>
      <w:r>
        <w:rPr/>
        <w:t>Особенности использования солнечной энергии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Солнечная энергия в качестве альтернативного источника </w:t>
      </w:r>
      <w:r>
        <w:rPr>
          <w:lang w:val="ru-RU"/>
        </w:rPr>
        <w:t>электричества</w:t>
      </w:r>
      <w:r>
        <w:rPr>
          <w:lang w:val="ru-RU"/>
        </w:rPr>
        <w:t xml:space="preserve"> пользуется огромной популярностью. Все дело в том, что установка солнечных панелей имеет целый ряд преимуществ. К основным можно отнести: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>
          <w:lang w:val="ru-RU"/>
        </w:rPr>
        <w:t>неисчерпаемость запасов,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>
          <w:lang w:val="ru-RU"/>
        </w:rPr>
        <w:t>энергия солнца абсолютно бесплатна,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>
          <w:lang w:val="ru-RU"/>
        </w:rPr>
        <w:t>оборудование отличается простотой эксплуатации и длительным сроком работы,</w:t>
      </w:r>
    </w:p>
    <w:p>
      <w:pPr>
        <w:pStyle w:val="Normal"/>
        <w:numPr>
          <w:ilvl w:val="0"/>
          <w:numId w:val="2"/>
        </w:numPr>
        <w:rPr>
          <w:lang w:val="ru-RU"/>
        </w:rPr>
      </w:pPr>
      <w:r>
        <w:rPr>
          <w:lang w:val="ru-RU"/>
        </w:rPr>
        <w:t>стабильность электроснабжения.</w:t>
      </w:r>
    </w:p>
    <w:p>
      <w:pPr>
        <w:pStyle w:val="Normal"/>
        <w:rPr>
          <w:lang w:val="ru-RU"/>
        </w:rPr>
      </w:pPr>
      <w:r>
        <w:rPr>
          <w:lang w:val="ru-RU"/>
        </w:rPr>
        <w:t>Солнечные панели сегодня активно используются как в частном, так и в промышленном масштабах. Существует два главных способа трансформации солнечной энергии в электрическую:</w:t>
      </w:r>
    </w:p>
    <w:p>
      <w:pPr>
        <w:pStyle w:val="Normal"/>
        <w:numPr>
          <w:ilvl w:val="0"/>
          <w:numId w:val="3"/>
        </w:numPr>
        <w:rPr>
          <w:lang w:val="ru-RU"/>
        </w:rPr>
      </w:pPr>
      <w:r>
        <w:rPr>
          <w:lang w:val="ru-RU"/>
        </w:rPr>
        <w:t>пассивный,</w:t>
      </w:r>
    </w:p>
    <w:p>
      <w:pPr>
        <w:pStyle w:val="Normal"/>
        <w:numPr>
          <w:ilvl w:val="0"/>
          <w:numId w:val="3"/>
        </w:numPr>
        <w:rPr>
          <w:lang w:val="ru-RU"/>
        </w:rPr>
      </w:pPr>
      <w:r>
        <w:rPr>
          <w:lang w:val="ru-RU"/>
        </w:rPr>
        <w:t>активный.</w:t>
      </w:r>
    </w:p>
    <w:p>
      <w:pPr>
        <w:pStyle w:val="Normal"/>
        <w:rPr>
          <w:lang w:val="ru-RU"/>
        </w:rPr>
      </w:pPr>
      <w:r>
        <w:rPr>
          <w:lang w:val="ru-RU"/>
        </w:rPr>
        <w:t>Пассивные методы базируются н</w:t>
      </w:r>
      <w:r>
        <w:rPr>
          <w:lang w:val="ru-RU"/>
        </w:rPr>
        <w:t xml:space="preserve">а постройке так называемых солнечных зданий. В этом случае учитываются все особенности местного климата, используются специальные материалы и технологии для отопления и охлаждения. 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Активные способы предусматривают использование специальных фотоэлементов, коллекторов, аккумуляторов и других устройств, которые преобразуют солнечную энергию в тепловую или электрическую. </w:t>
      </w:r>
      <w:r>
        <w:rPr>
          <w:lang w:val="ru-RU"/>
        </w:rPr>
        <w:t>В первом случае используются</w:t>
      </w:r>
      <w:r>
        <w:rPr>
          <w:lang w:val="ru-RU"/>
        </w:rPr>
        <w:t xml:space="preserve"> солнечные коллекторы, </w:t>
      </w:r>
      <w:r>
        <w:rPr>
          <w:lang w:val="ru-RU"/>
        </w:rPr>
        <w:t>а во втором — солнечные панели с фотоэлементами.</w:t>
      </w:r>
    </w:p>
    <w:p>
      <w:pPr>
        <w:pStyle w:val="2"/>
        <w:numPr>
          <w:ilvl w:val="1"/>
          <w:numId w:val="1"/>
        </w:numPr>
        <w:rPr/>
      </w:pPr>
      <w:r>
        <w:rPr/>
        <w:t>Солнечные панели: типы и особенности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На сегодняшний день существуют два </w:t>
      </w:r>
      <w:r>
        <w:rPr>
          <w:b/>
          <w:bCs/>
          <w:lang w:val="ru-RU"/>
        </w:rPr>
        <w:t>солнечных панелей типа</w:t>
      </w:r>
      <w:r>
        <w:rPr>
          <w:lang w:val="ru-RU"/>
        </w:rPr>
        <w:t>:</w:t>
      </w:r>
    </w:p>
    <w:p>
      <w:pPr>
        <w:pStyle w:val="Normal"/>
        <w:numPr>
          <w:ilvl w:val="0"/>
          <w:numId w:val="4"/>
        </w:numPr>
        <w:rPr>
          <w:lang w:val="ru-RU"/>
        </w:rPr>
      </w:pPr>
      <w:r>
        <w:rPr>
          <w:lang w:val="ru-RU"/>
        </w:rPr>
        <w:t>монокристаллический,</w:t>
      </w:r>
    </w:p>
    <w:p>
      <w:pPr>
        <w:pStyle w:val="Normal"/>
        <w:numPr>
          <w:ilvl w:val="0"/>
          <w:numId w:val="4"/>
        </w:numPr>
        <w:rPr>
          <w:lang w:val="ru-RU"/>
        </w:rPr>
      </w:pPr>
      <w:r>
        <w:rPr>
          <w:lang w:val="ru-RU"/>
        </w:rPr>
        <w:t>поликристаллический.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Главное различие этих двух типов заключается в </w:t>
      </w:r>
      <w:r>
        <w:rPr>
          <w:lang w:val="ru-RU"/>
        </w:rPr>
        <w:t xml:space="preserve">используемом материале для изготовления фотоэлементов, а следовательно и в </w:t>
      </w:r>
      <w:r>
        <w:rPr>
          <w:lang w:val="ru-RU"/>
        </w:rPr>
        <w:t xml:space="preserve">КПД преобразования. Монокристаллические конструкции отличаются </w:t>
      </w:r>
      <w:r>
        <w:rPr>
          <w:lang w:val="ru-RU"/>
        </w:rPr>
        <w:t xml:space="preserve">большей </w:t>
      </w:r>
      <w:r>
        <w:rPr>
          <w:lang w:val="ru-RU"/>
        </w:rPr>
        <w:t xml:space="preserve">эффективностью. В космических просторах это около 35%, а в пределах атмосферы Земли — более 20%. </w:t>
      </w:r>
      <w:r>
        <w:rPr>
          <w:lang w:val="ru-RU"/>
        </w:rPr>
        <w:t>Но при этом стоимость монокристаллических фотоэлементов довольно высокая.</w:t>
      </w:r>
      <w:r>
        <w:rPr>
          <w:lang w:val="ru-RU"/>
        </w:rPr>
        <w:t xml:space="preserve"> Поликристаллические решения отличаются более низким КПД (до 20%). Это обусловлено тем, что в процессе изготовления поликристаллических солнечных панелей используется не только первичный кремний, но и вторичное сырье. Это </w:t>
      </w:r>
      <w:r>
        <w:rPr>
          <w:lang w:val="ru-RU"/>
        </w:rPr>
        <w:t xml:space="preserve">немного </w:t>
      </w:r>
      <w:r>
        <w:rPr>
          <w:lang w:val="ru-RU"/>
        </w:rPr>
        <w:t xml:space="preserve">снижает показатели эффективности и долговечности, </w:t>
      </w:r>
      <w:r>
        <w:rPr>
          <w:lang w:val="ru-RU"/>
        </w:rPr>
        <w:t>но при этом такие модели отличаются доступной ценой</w:t>
      </w:r>
      <w:r>
        <w:rPr>
          <w:lang w:val="ru-RU"/>
        </w:rPr>
        <w:t>.</w:t>
      </w:r>
    </w:p>
    <w:p>
      <w:pPr>
        <w:pStyle w:val="Normal"/>
        <w:rPr>
          <w:lang w:val="ru-RU"/>
        </w:rPr>
      </w:pPr>
      <w:r>
        <w:rPr>
          <w:lang w:val="ru-RU"/>
        </w:rPr>
        <w:t>Еще один важный параметр классификации солнечных батарей — производительность. Выделяют панели:</w:t>
      </w:r>
    </w:p>
    <w:p>
      <w:pPr>
        <w:pStyle w:val="Normal"/>
        <w:numPr>
          <w:ilvl w:val="0"/>
          <w:numId w:val="5"/>
        </w:numPr>
        <w:rPr>
          <w:lang w:val="ru-RU"/>
        </w:rPr>
      </w:pPr>
      <w:r>
        <w:rPr>
          <w:lang w:val="ru-RU"/>
        </w:rPr>
        <w:t>Grade A — отличаются максимальной долговечностью и производительностью. С течением времени они теряют менее 5% номинальной мощности,</w:t>
      </w:r>
    </w:p>
    <w:p>
      <w:pPr>
        <w:pStyle w:val="Normal"/>
        <w:numPr>
          <w:ilvl w:val="0"/>
          <w:numId w:val="5"/>
        </w:numPr>
        <w:rPr>
          <w:lang w:val="ru-RU"/>
        </w:rPr>
      </w:pPr>
      <w:r>
        <w:rPr>
          <w:lang w:val="ru-RU"/>
        </w:rPr>
        <w:t>Grade В — модели, у которых показатели производительности со временем падают примерно на 30%,</w:t>
      </w:r>
    </w:p>
    <w:p>
      <w:pPr>
        <w:pStyle w:val="Normal"/>
        <w:numPr>
          <w:ilvl w:val="0"/>
          <w:numId w:val="5"/>
        </w:numPr>
        <w:rPr>
          <w:lang w:val="ru-RU"/>
        </w:rPr>
      </w:pPr>
      <w:r>
        <w:rPr>
          <w:lang w:val="ru-RU"/>
        </w:rPr>
        <w:t>Grade С — недорогие и недолговечные установки, теряющие более 40% номинальной мощности спустя непродолжительное время. Чаще всего используются для временных целей.</w:t>
      </w:r>
    </w:p>
    <w:p>
      <w:pPr>
        <w:pStyle w:val="2"/>
        <w:numPr>
          <w:ilvl w:val="1"/>
          <w:numId w:val="1"/>
        </w:numPr>
        <w:rPr/>
      </w:pPr>
      <w:r>
        <w:rPr/>
        <w:t>Солнечные панели: принцип работы</w:t>
      </w:r>
    </w:p>
    <w:p>
      <w:pPr>
        <w:pStyle w:val="Normal"/>
        <w:rPr>
          <w:lang w:val="ru-RU"/>
        </w:rPr>
      </w:pPr>
      <w:r>
        <w:rPr>
          <w:b/>
          <w:bCs/>
          <w:lang w:val="ru-RU"/>
        </w:rPr>
        <w:t>Принцип работы солнечных панелей</w:t>
      </w:r>
      <w:r>
        <w:rPr>
          <w:lang w:val="ru-RU"/>
        </w:rPr>
        <w:t xml:space="preserve"> основан на так называемом фотоэлектрическом эффекте. Современные устройства состоят из цепочки полупроводниковых фотоэлементов, которые трансформируют солнечное излучение в электроэнергию.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Полупроводники представляют собой материалы с двойной структурой. </w:t>
      </w:r>
      <w:r>
        <w:rPr>
          <w:lang w:val="ru-RU"/>
        </w:rPr>
        <w:t>В</w:t>
      </w:r>
      <w:r>
        <w:rPr>
          <w:lang w:val="ru-RU"/>
        </w:rPr>
        <w:t xml:space="preserve"> атомах первой  присутствуют лишние электроны, а во второй -  их не хватает. Таким образом, слой n-типа выступает в роли катода, а р-типа — в качестве анода. 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Солнечные лучи, попадая на слой n-типа, выбивают лишние электроны, которые после этого занимают пустующие места в р-слое. </w:t>
      </w:r>
      <w:r>
        <w:rPr>
          <w:lang w:val="ru-RU"/>
        </w:rPr>
        <w:t>О</w:t>
      </w:r>
      <w:r>
        <w:rPr>
          <w:lang w:val="ru-RU"/>
        </w:rPr>
        <w:t>ни проходят через нагрузку и вновь направляются в n-слой, генерируя таким образом энергию.</w:t>
      </w:r>
    </w:p>
    <w:p>
      <w:pPr>
        <w:pStyle w:val="Normal"/>
        <w:rPr>
          <w:lang w:val="ru-RU"/>
        </w:rPr>
      </w:pPr>
      <w:r>
        <w:rPr>
          <w:lang w:val="ru-RU"/>
        </w:rPr>
        <w:t>Самым ярким представителем полупроводников является кремний. Он идеально подходит для производства солнечных панелей. Но при этом процесс очистки кремния довольно трудоемкий и затратный, поэтому сегодня при изготовлении преобразователей солнечной энергии используются альтернативные варианты: всевозможные соединения галлия, меди, кадмия и индия.</w:t>
      </w:r>
    </w:p>
    <w:p>
      <w:pPr>
        <w:pStyle w:val="Normal"/>
        <w:rPr>
          <w:lang w:val="ru-RU"/>
        </w:rPr>
      </w:pPr>
      <w:r>
        <w:rPr>
          <w:lang w:val="ru-RU"/>
        </w:rPr>
        <w:t>Солнечная панель предоставляет собой огромное количество фотоэлементов, соединенных в единую электрическую цепь. Каждый элемент на каркас устанавливается так</w:t>
      </w:r>
      <w:r>
        <w:rPr>
          <w:lang w:val="ru-RU"/>
        </w:rPr>
        <w:t>им образом</w:t>
      </w:r>
      <w:r>
        <w:rPr>
          <w:lang w:val="ru-RU"/>
        </w:rPr>
        <w:t>, чтобы при выходе из стоя его можно было легко заменить.</w:t>
      </w:r>
    </w:p>
    <w:p>
      <w:pPr>
        <w:pStyle w:val="2"/>
        <w:numPr>
          <w:ilvl w:val="1"/>
          <w:numId w:val="1"/>
        </w:numPr>
        <w:rPr/>
      </w:pPr>
      <w:r>
        <w:rPr/>
        <w:t>Солнечные панели: за и против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Выбирая в качестве источника электроэнергии альтернативные системы, основанные на преобразовании солнечной энергии, важно взвесить </w:t>
      </w:r>
      <w:r>
        <w:rPr>
          <w:b/>
          <w:bCs/>
          <w:lang w:val="ru-RU"/>
        </w:rPr>
        <w:t>солнечных панелей за и против</w:t>
      </w:r>
      <w:r>
        <w:rPr>
          <w:lang w:val="ru-RU"/>
        </w:rPr>
        <w:t>. К преимуществам установки этого оборудования можно отнести:</w:t>
      </w:r>
    </w:p>
    <w:p>
      <w:pPr>
        <w:pStyle w:val="Normal"/>
        <w:numPr>
          <w:ilvl w:val="0"/>
          <w:numId w:val="6"/>
        </w:numPr>
        <w:rPr>
          <w:lang w:val="ru-RU"/>
        </w:rPr>
      </w:pPr>
      <w:r>
        <w:rPr>
          <w:lang w:val="ru-RU"/>
        </w:rPr>
        <w:t>экологичность,</w:t>
      </w:r>
    </w:p>
    <w:p>
      <w:pPr>
        <w:pStyle w:val="Normal"/>
        <w:numPr>
          <w:ilvl w:val="0"/>
          <w:numId w:val="6"/>
        </w:numPr>
        <w:rPr>
          <w:lang w:val="ru-RU"/>
        </w:rPr>
      </w:pPr>
      <w:r>
        <w:rPr>
          <w:lang w:val="ru-RU"/>
        </w:rPr>
        <w:t>возобновляемость энергии,</w:t>
      </w:r>
    </w:p>
    <w:p>
      <w:pPr>
        <w:pStyle w:val="Normal"/>
        <w:numPr>
          <w:ilvl w:val="0"/>
          <w:numId w:val="6"/>
        </w:numPr>
        <w:rPr>
          <w:lang w:val="ru-RU"/>
        </w:rPr>
      </w:pPr>
      <w:r>
        <w:rPr>
          <w:lang w:val="ru-RU"/>
        </w:rPr>
        <w:t>низкие эксплуатационные расходы.</w:t>
      </w:r>
    </w:p>
    <w:p>
      <w:pPr>
        <w:pStyle w:val="Normal"/>
        <w:rPr>
          <w:lang w:val="ru-RU"/>
        </w:rPr>
      </w:pPr>
      <w:r>
        <w:rPr>
          <w:lang w:val="ru-RU"/>
        </w:rPr>
        <w:t>Что касается недостатков, то основные:</w:t>
      </w:r>
    </w:p>
    <w:p>
      <w:pPr>
        <w:pStyle w:val="Normal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высокая стоимость оборудования </w:t>
      </w:r>
      <w:r>
        <w:rPr>
          <w:lang w:val="ru-RU"/>
        </w:rPr>
        <w:t>(хотя все затраты быстро окупаются)</w:t>
      </w:r>
      <w:r>
        <w:rPr>
          <w:lang w:val="ru-RU"/>
        </w:rPr>
        <w:t>,</w:t>
      </w:r>
    </w:p>
    <w:p>
      <w:pPr>
        <w:pStyle w:val="Normal"/>
        <w:numPr>
          <w:ilvl w:val="0"/>
          <w:numId w:val="7"/>
        </w:numPr>
        <w:rPr>
          <w:lang w:val="ru-RU"/>
        </w:rPr>
      </w:pPr>
      <w:r>
        <w:rPr>
          <w:lang w:val="ru-RU"/>
        </w:rPr>
        <w:t>ухудшение производительности в следствие изменения погодных условий.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Выбирая солнечные панели в качестве основного источника электроэнергии, важно учитывать, что для выработки требуемого количества </w:t>
      </w:r>
      <w:r>
        <w:rPr>
          <w:lang w:val="ru-RU"/>
        </w:rPr>
        <w:t xml:space="preserve">электричества важно </w:t>
      </w:r>
      <w:r>
        <w:rPr>
          <w:lang w:val="ru-RU"/>
        </w:rPr>
        <w:t xml:space="preserve">правильно </w:t>
      </w:r>
      <w:r>
        <w:rPr>
          <w:lang w:val="ru-RU"/>
        </w:rPr>
        <w:t xml:space="preserve">рассчитать нужное число фотоэлементов и </w:t>
      </w:r>
      <w:r>
        <w:rPr>
          <w:lang w:val="ru-RU"/>
        </w:rPr>
        <w:t>верно</w:t>
      </w:r>
      <w:r>
        <w:rPr>
          <w:lang w:val="ru-RU"/>
        </w:rPr>
        <w:t xml:space="preserve"> их разместить.</w:t>
      </w:r>
    </w:p>
    <w:p>
      <w:pPr>
        <w:pStyle w:val="Normal"/>
        <w:rPr>
          <w:lang w:val="ru-RU"/>
        </w:rPr>
      </w:pPr>
      <w:r>
        <w:rPr>
          <w:lang w:val="ru-RU"/>
        </w:rPr>
        <w:t>Е</w:t>
      </w:r>
      <w:r>
        <w:rPr>
          <w:lang w:val="ru-RU"/>
        </w:rPr>
        <w:t>ще один важный момент — особенности конструкции панелей. Лучше всего выбирать модели без подвижных элементов, поскольку они отличаются большей степенью надежности.</w:t>
      </w:r>
    </w:p>
    <w:p>
      <w:pPr>
        <w:pStyle w:val="2"/>
        <w:numPr>
          <w:ilvl w:val="1"/>
          <w:numId w:val="1"/>
        </w:numPr>
        <w:rPr/>
      </w:pPr>
      <w:r>
        <w:rPr/>
        <w:t xml:space="preserve">Преимущества использования солнечных панелей </w:t>
      </w:r>
      <w:r>
        <w:rPr>
          <w:lang w:val="ru-RU"/>
        </w:rPr>
        <w:t>ABI</w:t>
      </w:r>
      <w:r>
        <w:rPr/>
        <w:t xml:space="preserve"> Solar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Одним из самых известных и популярных производителей солнечных панелей является компания </w:t>
      </w:r>
      <w:bookmarkStart w:id="0" w:name="__DdeLink__108_895779216"/>
      <w:r>
        <w:rPr>
          <w:lang w:val="ru-RU"/>
        </w:rPr>
        <w:t>ABI</w:t>
      </w:r>
      <w:bookmarkEnd w:id="0"/>
      <w:r>
        <w:rPr>
          <w:lang w:val="ru-RU"/>
        </w:rPr>
        <w:t xml:space="preserve"> Solar. Все оборудование этой торговой марки отличается высоким качеством и долгим сроком эксплуатации. Кроме того, к преимуществам </w:t>
      </w:r>
      <w:r>
        <w:rPr>
          <w:b/>
          <w:bCs/>
          <w:lang w:val="ru-RU"/>
        </w:rPr>
        <w:t>солнечных панелей abi Solar</w:t>
      </w:r>
      <w:r>
        <w:rPr>
          <w:lang w:val="ru-RU"/>
        </w:rPr>
        <w:t xml:space="preserve"> относят:</w:t>
      </w:r>
    </w:p>
    <w:p>
      <w:pPr>
        <w:pStyle w:val="Normal"/>
        <w:numPr>
          <w:ilvl w:val="0"/>
          <w:numId w:val="8"/>
        </w:numPr>
        <w:rPr>
          <w:lang w:val="ru-RU"/>
        </w:rPr>
      </w:pPr>
      <w:r>
        <w:rPr>
          <w:lang w:val="ru-RU"/>
        </w:rPr>
        <w:t>большой выбор решений различной мощности,</w:t>
      </w:r>
    </w:p>
    <w:p>
      <w:pPr>
        <w:pStyle w:val="Normal"/>
        <w:numPr>
          <w:ilvl w:val="0"/>
          <w:numId w:val="8"/>
        </w:numPr>
        <w:rPr>
          <w:lang w:val="ru-RU"/>
        </w:rPr>
      </w:pPr>
      <w:r>
        <w:rPr>
          <w:lang w:val="ru-RU"/>
        </w:rPr>
        <w:t>длительный гарантийный период (5 лет на 95% производительности, 12 лет – на 90%, 18 лет – на 85% и 25 лет – на 80%),</w:t>
      </w:r>
    </w:p>
    <w:p>
      <w:pPr>
        <w:pStyle w:val="Normal"/>
        <w:numPr>
          <w:ilvl w:val="0"/>
          <w:numId w:val="8"/>
        </w:numPr>
        <w:rPr>
          <w:lang w:val="ru-RU"/>
        </w:rPr>
      </w:pPr>
      <w:r>
        <w:rPr>
          <w:lang w:val="ru-RU"/>
        </w:rPr>
        <w:t>минимальные отклонения от мощности каждой фотопанели (не более 3%),</w:t>
      </w:r>
    </w:p>
    <w:p>
      <w:pPr>
        <w:pStyle w:val="Normal"/>
        <w:numPr>
          <w:ilvl w:val="0"/>
          <w:numId w:val="8"/>
        </w:numPr>
        <w:rPr>
          <w:lang w:val="ru-RU"/>
        </w:rPr>
      </w:pPr>
      <w:r>
        <w:rPr>
          <w:lang w:val="ru-RU"/>
        </w:rPr>
        <w:t>долговечность (модели этого бренда не содержат движущихся элементов),</w:t>
      </w:r>
    </w:p>
    <w:p>
      <w:pPr>
        <w:pStyle w:val="Normal"/>
        <w:numPr>
          <w:ilvl w:val="0"/>
          <w:numId w:val="8"/>
        </w:numPr>
        <w:rPr>
          <w:lang w:val="ru-RU"/>
        </w:rPr>
      </w:pPr>
      <w:r>
        <w:rPr>
          <w:lang w:val="ru-RU"/>
        </w:rPr>
        <w:t>показатель эффективности поликристаллических фотомодулей бренда один из самых высоких в отрасли (16%).</w:t>
      </w:r>
    </w:p>
    <w:p>
      <w:pPr>
        <w:pStyle w:val="Normal"/>
        <w:rPr>
          <w:lang w:val="ru-RU"/>
        </w:rPr>
      </w:pPr>
      <w:r>
        <w:rPr>
          <w:b/>
          <w:bCs/>
          <w:lang w:val="ru-RU"/>
        </w:rPr>
        <w:t>Солнечные панели ABI Solar</w:t>
      </w:r>
      <w:r>
        <w:rPr>
          <w:lang w:val="ru-RU"/>
        </w:rPr>
        <w:t xml:space="preserve"> отличаются простотой монтажа. Для их установки не нужны дополнительные согласования с коммунальными службами и регистрация, что позволяет использовать их как в частных, так и в промышленных масштабах.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Style13"/>
          <w:lang w:val="ru-RU"/>
        </w:rPr>
      </w:pPr>
      <w:hyperlink r:id="rId2">
        <w:r>
          <w:rPr>
            <w:rStyle w:val="Style13"/>
            <w:lang w:val="ru-RU"/>
          </w:rPr>
          <w:t>https://text.ru/antiplagiat/592d0dd21ab07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4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4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4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Style19">
    <w:name w:val="Цитата"/>
    <w:basedOn w:val="Normal"/>
    <w:pPr>
      <w:spacing w:before="0" w:after="283"/>
      <w:ind w:left="567" w:right="567" w:hanging="0"/>
    </w:pPr>
    <w:rPr/>
  </w:style>
  <w:style w:type="paragraph" w:styleId="Style20">
    <w:name w:val="Заглавие"/>
    <w:basedOn w:val="Style14"/>
    <w:pPr>
      <w:jc w:val="center"/>
    </w:pPr>
    <w:rPr>
      <w:b/>
      <w:bCs/>
      <w:sz w:val="56"/>
      <w:szCs w:val="56"/>
    </w:rPr>
  </w:style>
  <w:style w:type="paragraph" w:styleId="Style21">
    <w:name w:val="Подзаголовок"/>
    <w:basedOn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2d0dd21ab07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2017-05-29T10:25:51Z</dcterms:created>
  <dc:language>ru-RU</dc:language>
  <cp:revision>0</cp:revision>
</cp:coreProperties>
</file>